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BA" w:rsidRPr="00BA0427" w:rsidRDefault="005422BA" w:rsidP="005422BA">
      <w:pPr>
        <w:spacing w:line="240" w:lineRule="exact"/>
        <w:rPr>
          <w:b/>
        </w:rPr>
      </w:pPr>
      <w:r w:rsidRPr="00BA0427">
        <w:rPr>
          <w:b/>
        </w:rPr>
        <w:t>ИНФОРМАЦИЯ</w:t>
      </w:r>
    </w:p>
    <w:p w:rsidR="005422BA" w:rsidRPr="00810D28" w:rsidRDefault="005422BA" w:rsidP="005422BA">
      <w:pPr>
        <w:spacing w:line="240" w:lineRule="exact"/>
      </w:pPr>
      <w:r>
        <w:t xml:space="preserve">для размещения на сайте </w:t>
      </w:r>
    </w:p>
    <w:p w:rsidR="005422BA" w:rsidRDefault="005422BA" w:rsidP="005422BA">
      <w:pPr>
        <w:ind w:firstLine="539"/>
        <w:rPr>
          <w:color w:val="000000"/>
        </w:rPr>
      </w:pPr>
    </w:p>
    <w:p w:rsidR="005422BA" w:rsidRDefault="005422BA" w:rsidP="005422BA">
      <w:pPr>
        <w:ind w:firstLine="539"/>
        <w:rPr>
          <w:color w:val="000000"/>
        </w:rPr>
      </w:pPr>
      <w:r>
        <w:rPr>
          <w:color w:val="000000"/>
        </w:rPr>
        <w:t>Разъясняет помощник прокурора Сосновского района Нацентова М.Е.</w:t>
      </w:r>
    </w:p>
    <w:p w:rsidR="005422BA" w:rsidRDefault="005422BA" w:rsidP="005422BA">
      <w:pPr>
        <w:ind w:firstLine="539"/>
        <w:rPr>
          <w:color w:val="000000"/>
        </w:rPr>
      </w:pPr>
      <w:bookmarkStart w:id="0" w:name="_GoBack"/>
      <w:bookmarkEnd w:id="0"/>
    </w:p>
    <w:p w:rsidR="005422BA" w:rsidRPr="005B7717" w:rsidRDefault="005422BA" w:rsidP="005422BA">
      <w:pPr>
        <w:ind w:firstLine="539"/>
        <w:rPr>
          <w:b/>
          <w:color w:val="000000"/>
        </w:rPr>
      </w:pPr>
      <w:r w:rsidRPr="005B7717">
        <w:rPr>
          <w:color w:val="000000"/>
        </w:rPr>
        <w:t>Фед</w:t>
      </w:r>
      <w:r>
        <w:rPr>
          <w:color w:val="000000"/>
        </w:rPr>
        <w:t xml:space="preserve">еральным законом от 24.09.2022 </w:t>
      </w:r>
      <w:r w:rsidRPr="005B7717">
        <w:rPr>
          <w:color w:val="000000"/>
        </w:rPr>
        <w:t>№ 365-ФЗ «О внесении изменений в Уголовный кодекс Российской Федерации и статью 151 Уголовно-процессуального кодекса Российской Федерации»</w:t>
      </w:r>
      <w:r>
        <w:rPr>
          <w:color w:val="000000"/>
        </w:rPr>
        <w:t xml:space="preserve"> так в Уголовный кодекс </w:t>
      </w:r>
      <w:proofErr w:type="gramStart"/>
      <w:r>
        <w:rPr>
          <w:color w:val="000000"/>
        </w:rPr>
        <w:t xml:space="preserve">РФ </w:t>
      </w:r>
      <w:r w:rsidRPr="005B7717">
        <w:rPr>
          <w:color w:val="000000"/>
        </w:rPr>
        <w:t xml:space="preserve"> введена</w:t>
      </w:r>
      <w:proofErr w:type="gramEnd"/>
      <w:r w:rsidRPr="005B7717">
        <w:rPr>
          <w:color w:val="000000"/>
        </w:rPr>
        <w:t xml:space="preserve">  </w:t>
      </w:r>
      <w:r w:rsidRPr="005B7717">
        <w:rPr>
          <w:b/>
          <w:color w:val="000000"/>
        </w:rPr>
        <w:t>статья 356.1 Мародерство.</w:t>
      </w:r>
    </w:p>
    <w:p w:rsidR="005422BA" w:rsidRDefault="005422BA" w:rsidP="005422BA">
      <w:pPr>
        <w:ind w:firstLine="539"/>
      </w:pPr>
      <w:r w:rsidRPr="005B7717">
        <w:t xml:space="preserve"> Мародерство</w:t>
      </w:r>
      <w:r>
        <w:t>м признаются противоправные действия, совершенные с корыстной целью в период военного положения, в военное время либо в условиях вооруженного конфликта или введения боевых действий и не связанные с вынужденной необходимостью</w:t>
      </w:r>
      <w:r w:rsidRPr="005B7717">
        <w:t xml:space="preserve">, </w:t>
      </w:r>
      <w:r>
        <w:t xml:space="preserve">направленные на безвозмездное изъятие и </w:t>
      </w:r>
      <w:r w:rsidRPr="005B7717">
        <w:t>обращение в пользу виновного или других лиц чужого имуще</w:t>
      </w:r>
      <w:r>
        <w:t>ства</w:t>
      </w:r>
      <w:r w:rsidRPr="005B7717">
        <w:t>, находящегося при убитых или раненых, имущества граждан</w:t>
      </w:r>
      <w:r>
        <w:t>ского населения.</w:t>
      </w:r>
    </w:p>
    <w:p w:rsidR="005422BA" w:rsidRDefault="005422BA" w:rsidP="005422BA">
      <w:pPr>
        <w:ind w:firstLine="539"/>
      </w:pPr>
      <w:r>
        <w:t>Ответственность за данное деяние установлена в виде лишения свободы сроком на 6 лет.</w:t>
      </w:r>
    </w:p>
    <w:p w:rsidR="005422BA" w:rsidRDefault="005422BA" w:rsidP="005422BA">
      <w:pPr>
        <w:ind w:firstLine="539"/>
      </w:pPr>
      <w:r>
        <w:t>Мародерство, совершенное:</w:t>
      </w:r>
    </w:p>
    <w:p w:rsidR="005422BA" w:rsidRDefault="005422BA" w:rsidP="005422BA">
      <w:pPr>
        <w:ind w:firstLine="539"/>
      </w:pPr>
      <w:r>
        <w:t>-  с применением насилия, не опасного для жизни и здоровья, либо с угрозой применения такого насилия – наказывается лишением свободы на срок 10 лет;</w:t>
      </w:r>
    </w:p>
    <w:p w:rsidR="005422BA" w:rsidRDefault="005422BA" w:rsidP="005422BA">
      <w:pPr>
        <w:ind w:firstLine="539"/>
      </w:pPr>
      <w:r>
        <w:t xml:space="preserve"> - группой лиц по предварительному сговору, в крупном размере, с применением насилия, опасного для жизни и здоровья, либо с угрозой применения такого насилия – наказывается лишением свободы сроком от 3 до 12 лет;</w:t>
      </w:r>
    </w:p>
    <w:p w:rsidR="005422BA" w:rsidRDefault="005422BA" w:rsidP="005422BA">
      <w:pPr>
        <w:ind w:firstLine="539"/>
      </w:pPr>
      <w:r>
        <w:t>- организованной группой, в особо крупном размере, соединенное с угрозой убийством или причинением тяжкого вреда здоровью потерпевшему, - наказывается лишением свободы на срок от 8 до 15 лет.</w:t>
      </w:r>
    </w:p>
    <w:p w:rsidR="005422BA" w:rsidRPr="005B7717" w:rsidRDefault="005422BA" w:rsidP="005422BA">
      <w:pPr>
        <w:ind w:firstLine="539"/>
      </w:pPr>
      <w:r>
        <w:t>При этом, к</w:t>
      </w:r>
      <w:r w:rsidRPr="005B7717">
        <w:t xml:space="preserve">рупным размером признается стоимость имущества, превышающая </w:t>
      </w:r>
      <w:r>
        <w:t>250</w:t>
      </w:r>
      <w:r w:rsidRPr="005B7717">
        <w:t xml:space="preserve"> тысяч рублей, а особо крупным - </w:t>
      </w:r>
      <w:r>
        <w:t>1</w:t>
      </w:r>
      <w:r w:rsidRPr="005B7717">
        <w:t xml:space="preserve"> миллион рублей. </w:t>
      </w:r>
    </w:p>
    <w:p w:rsidR="00266402" w:rsidRDefault="00266402"/>
    <w:sectPr w:rsidR="00266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BA0"/>
    <w:rsid w:val="00266402"/>
    <w:rsid w:val="005422BA"/>
    <w:rsid w:val="00C2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85FF6"/>
  <w15:chartTrackingRefBased/>
  <w15:docId w15:val="{729D0851-B14B-4C97-BDBE-25265727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2B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Нацентова Мария Евгеньевна</dc:creator>
  <cp:keywords/>
  <dc:description/>
  <cp:lastModifiedBy>Нацентова Мария Евгеньевна</cp:lastModifiedBy>
  <cp:revision>2</cp:revision>
  <dcterms:created xsi:type="dcterms:W3CDTF">2022-11-18T03:51:00Z</dcterms:created>
  <dcterms:modified xsi:type="dcterms:W3CDTF">2022-11-18T03:51:00Z</dcterms:modified>
</cp:coreProperties>
</file>